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71" w:rsidRDefault="00CE5E71" w:rsidP="00CE5E71">
      <w:pPr>
        <w:shd w:val="clear" w:color="auto" w:fill="FFFFFF"/>
        <w:spacing w:after="75" w:line="390" w:lineRule="atLeast"/>
        <w:outlineLvl w:val="0"/>
      </w:pPr>
      <w:r>
        <w:fldChar w:fldCharType="begin"/>
      </w:r>
      <w:r>
        <w:instrText xml:space="preserve"> HYPERLINK "http://www.ilgiardinodeilibri.it/ebook/_drm.php" </w:instrText>
      </w:r>
      <w:r>
        <w:fldChar w:fldCharType="separate"/>
      </w:r>
      <w:r>
        <w:rPr>
          <w:rStyle w:val="Collegamentoipertestuale"/>
        </w:rPr>
        <w:t>http://www.ilgiardinodeilibr</w:t>
      </w:r>
      <w:bookmarkStart w:id="0" w:name="_GoBack"/>
      <w:bookmarkEnd w:id="0"/>
      <w:r>
        <w:rPr>
          <w:rStyle w:val="Collegamentoipertestuale"/>
        </w:rPr>
        <w:t>i.it/ebook/_drm.php</w:t>
      </w:r>
      <w:r>
        <w:fldChar w:fldCharType="end"/>
      </w:r>
    </w:p>
    <w:p w:rsid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</w:p>
    <w:p w:rsid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</w:p>
    <w:p w:rsid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</w:p>
    <w:p w:rsidR="00CE5E71" w:rsidRP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  <w:r w:rsidRPr="00CE5E71"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  <w:t>Ebook: DRM</w:t>
      </w:r>
    </w:p>
    <w:p w:rsidR="00CE5E71" w:rsidRPr="00CE5E71" w:rsidRDefault="00CE5E71" w:rsidP="00CE5E71">
      <w:pPr>
        <w:shd w:val="clear" w:color="auto" w:fill="FFFFFF"/>
        <w:spacing w:after="225" w:line="225" w:lineRule="atLeast"/>
        <w:outlineLvl w:val="2"/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</w:pPr>
      <w:proofErr w:type="spellStart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>Cos'è</w:t>
      </w:r>
      <w:proofErr w:type="spellEnd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 xml:space="preserve"> </w:t>
      </w:r>
      <w:proofErr w:type="spellStart"/>
      <w:proofErr w:type="gramStart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>il</w:t>
      </w:r>
      <w:proofErr w:type="spellEnd"/>
      <w:proofErr w:type="gramEnd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 xml:space="preserve"> Digital Rights Management?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Con Digital </w:t>
      </w:r>
      <w:proofErr w:type="spell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Rights</w:t>
      </w:r>
      <w:proofErr w:type="spell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Management (DRM)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si 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intendono i </w:t>
      </w:r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sistemi tecnologici mediante i quali vengono esercitati ed amministrati i diritti d'autore in ambiente digitale</w:t>
      </w: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I DRM sono spesso chiamati "filigrana digitale",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quanto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aggiungono ai file informazioni nascoste con lo scopo di regolamentarne l'utilizzo e impedirne la "falsificazione".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Alla base del funzionamento un sistema crittografico che permette di rendere leggibile il contenuto solo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essendo in possesso della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chiave di cifratura, generata al momento dell'acquisto con i dati dell'acquirente (legittimo proprietario). I dati personali contenuti nel DRM rispettano la privacy e sono usati con il solo scopo di riconoscere una violazione di copyright.</w:t>
      </w:r>
    </w:p>
    <w:p w:rsidR="00CE5E71" w:rsidRPr="00CE5E71" w:rsidRDefault="00CE5E71" w:rsidP="00CE5E71">
      <w:pPr>
        <w:pBdr>
          <w:bottom w:val="dotted" w:sz="6" w:space="8" w:color="CCCCCC"/>
        </w:pBd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La scelta di utilizzare </w:t>
      </w:r>
      <w:proofErr w:type="gramStart"/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 meno</w:t>
      </w:r>
      <w:proofErr w:type="gramEnd"/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DRM è a discrezione dell'editore.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1. Le Tipologie di DRM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Attualmente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Italia esistono 3 tipologie di DRM:</w:t>
      </w:r>
    </w:p>
    <w:p w:rsidR="00CE5E71" w:rsidRPr="00CE5E71" w:rsidRDefault="00CE5E71" w:rsidP="00CE5E71">
      <w:pPr>
        <w:numPr>
          <w:ilvl w:val="0"/>
          <w:numId w:val="1"/>
        </w:numPr>
        <w:shd w:val="clear" w:color="auto" w:fill="FFFFFF"/>
        <w:spacing w:after="75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AdobeContentServer4:</w:t>
      </w: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è una tecnologia Adobe largamente usata dagli editori e compatibile con gran parte degli </w:t>
      </w:r>
      <w:proofErr w:type="spellStart"/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eReader</w:t>
      </w:r>
      <w:proofErr w:type="spellEnd"/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in commercio.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CE5E71" w:rsidRPr="00CE5E71" w:rsidRDefault="00CE5E71" w:rsidP="00CE5E71">
      <w:pPr>
        <w:numPr>
          <w:ilvl w:val="0"/>
          <w:numId w:val="1"/>
        </w:numPr>
        <w:shd w:val="clear" w:color="auto" w:fill="FFFFFF"/>
        <w:spacing w:after="75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Social DRM: </w:t>
      </w: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</w:t>
      </w:r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social</w:t>
      </w:r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DRM implica l’inclusione all’interno della pubblicazione delle informazioni sul legittimo proprietario (per esempio nome, cognome, indirizzo email ecc.). L'</w:t>
      </w:r>
      <w:proofErr w:type="spellStart"/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eBook</w:t>
      </w:r>
      <w:proofErr w:type="spellEnd"/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è quindi personalizzato ma a parte questo può essere letto su qualsiasi dispositivo compatibile con il formato scelto (</w:t>
      </w:r>
      <w:proofErr w:type="spell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ePub</w:t>
      </w:r>
      <w:proofErr w:type="spell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PDF) e può essere trasferito, copiato, stampato e prestato senza limitazioni di alcun tipo.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CE5E71" w:rsidRPr="00CE5E71" w:rsidRDefault="00CE5E71" w:rsidP="00CE5E71">
      <w:pPr>
        <w:numPr>
          <w:ilvl w:val="0"/>
          <w:numId w:val="1"/>
        </w:numPr>
        <w:shd w:val="clear" w:color="auto" w:fill="FFFFFF"/>
        <w:spacing w:after="75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spellStart"/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Watermark</w:t>
      </w:r>
      <w:proofErr w:type="spellEnd"/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Come il Social DRM personalizza il tuo </w:t>
      </w:r>
      <w:proofErr w:type="spellStart"/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eBook</w:t>
      </w:r>
      <w:proofErr w:type="spellEnd"/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aggiungendo una sorta di "filigrana" contenente i tuoi dati (nome, cognome o indirizzo) all'interno di ogni pagina, e può essere trasferito, copiato e stampato senza limitazioni di alcun tipo. A differenza di Adobe DRM e Social DRM non </w:t>
      </w:r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necessita di</w:t>
      </w:r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alcun tipo di attivazione.</w:t>
      </w:r>
    </w:p>
    <w:p w:rsidR="00CE5E71" w:rsidRPr="00CE5E71" w:rsidRDefault="00CE5E71" w:rsidP="00CE5E71">
      <w:pPr>
        <w:pBdr>
          <w:bottom w:val="dotted" w:sz="6" w:space="0" w:color="CCCCCC"/>
        </w:pBdr>
        <w:shd w:val="clear" w:color="auto" w:fill="FFFFFF"/>
        <w:spacing w:after="225" w:line="225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 xml:space="preserve">2. Come capisco se un </w:t>
      </w:r>
      <w:proofErr w:type="spellStart"/>
      <w:proofErr w:type="gramStart"/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eBook</w:t>
      </w:r>
      <w:proofErr w:type="spellEnd"/>
      <w:proofErr w:type="gramEnd"/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 xml:space="preserve"> è protetto da DRM?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Puoi trovare la dicitura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relativa al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tipo di DRM nella visualizzazione a lista dei prodotti (figura 1) oppure nella scheda dettaglio del prodotto (figura 2).</w:t>
      </w:r>
    </w:p>
    <w:p w:rsidR="00CE5E71" w:rsidRPr="00CE5E71" w:rsidRDefault="00CE5E71" w:rsidP="00CE5E71">
      <w:pPr>
        <w:shd w:val="clear" w:color="auto" w:fill="FFFFFF"/>
        <w:spacing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lastRenderedPageBreak/>
        <w:drawing>
          <wp:inline distT="0" distB="0" distL="0" distR="0">
            <wp:extent cx="5934075" cy="4371975"/>
            <wp:effectExtent l="0" t="0" r="9525" b="9525"/>
            <wp:docPr id="1" name="Immagine 1" descr="figuara 1, figu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ara 1, figur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50" w:rsidRDefault="006A3728">
      <w:hyperlink r:id="rId7" w:history="1">
        <w:r w:rsidR="00CE5E71">
          <w:rPr>
            <w:rStyle w:val="Collegamentoipertestuale"/>
          </w:rPr>
          <w:t>http://www.ilgiardinodeilibri.it/ebook/__storia-dello-sviluppo-delle-funzioni-psichiche-superiori.php</w:t>
        </w:r>
      </w:hyperlink>
    </w:p>
    <w:p w:rsidR="00CE5E71" w:rsidRDefault="00CE5E71"/>
    <w:p w:rsidR="00CE5E71" w:rsidRDefault="00CE5E71"/>
    <w:sectPr w:rsidR="00CE5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D3169"/>
    <w:multiLevelType w:val="multilevel"/>
    <w:tmpl w:val="669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71"/>
    <w:rsid w:val="006A3728"/>
    <w:rsid w:val="00A102B3"/>
    <w:rsid w:val="00CE5E71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E5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E7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5E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E5E71"/>
  </w:style>
  <w:style w:type="character" w:styleId="Enfasigrassetto">
    <w:name w:val="Strong"/>
    <w:basedOn w:val="Carpredefinitoparagrafo"/>
    <w:uiPriority w:val="22"/>
    <w:qFormat/>
    <w:rsid w:val="00CE5E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E5E7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37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E5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E7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5E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E5E71"/>
  </w:style>
  <w:style w:type="character" w:styleId="Enfasigrassetto">
    <w:name w:val="Strong"/>
    <w:basedOn w:val="Carpredefinitoparagrafo"/>
    <w:uiPriority w:val="22"/>
    <w:qFormat/>
    <w:rsid w:val="00CE5E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E5E7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3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04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601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giardinodeilibri.it/ebook/__storia-dello-sviluppo-delle-funzioni-psichiche-superior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2012-02-25T00:48:00Z</dcterms:created>
  <dcterms:modified xsi:type="dcterms:W3CDTF">2012-02-25T00:48:00Z</dcterms:modified>
</cp:coreProperties>
</file>