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16168C" w:rsidRDefault="0016168C"/>
    <w:p w:rsidR="0016168C" w:rsidRDefault="0016168C">
      <w:hyperlink r:id="rId5" w:history="1">
        <w:r>
          <w:rPr>
            <w:rStyle w:val="Collegamentoipertestuale"/>
          </w:rPr>
          <w:t>http://www.liguori.it/cercanew.asp?tipo=800&amp;famiglia=008</w:t>
        </w:r>
      </w:hyperlink>
      <w:bookmarkStart w:id="0" w:name="_GoBack"/>
      <w:bookmarkEnd w:id="0"/>
    </w:p>
    <w:sectPr w:rsidR="00161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8C"/>
    <w:rsid w:val="0016168C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1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1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guori.it/cercanew.asp?tipo=800&amp;famiglia=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2012-01-27T22:57:00Z</dcterms:created>
  <dcterms:modified xsi:type="dcterms:W3CDTF">2012-01-27T22:59:00Z</dcterms:modified>
</cp:coreProperties>
</file>